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6B6" w:rsidRPr="006704A6" w:rsidRDefault="002006B6" w:rsidP="006704A6">
      <w:pPr>
        <w:spacing w:after="0" w:line="348" w:lineRule="auto"/>
        <w:ind w:firstLine="709"/>
        <w:jc w:val="center"/>
        <w:rPr>
          <w:rFonts w:ascii="Times New Roman" w:eastAsia="SchoolBookSanPin" w:hAnsi="Times New Roman"/>
          <w:b/>
          <w:sz w:val="28"/>
          <w:szCs w:val="28"/>
        </w:rPr>
      </w:pPr>
      <w:r w:rsidRPr="006704A6">
        <w:rPr>
          <w:rFonts w:ascii="Times New Roman" w:eastAsia="SchoolBookSanPin" w:hAnsi="Times New Roman"/>
          <w:b/>
          <w:sz w:val="28"/>
          <w:szCs w:val="28"/>
        </w:rPr>
        <w:t>Система оценки достижения планируемых результатов освоения ФОП СОО.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>
        <w:rPr>
          <w:rFonts w:ascii="Times New Roman" w:eastAsia="SchoolBookSanPin" w:hAnsi="Times New Roman"/>
          <w:bCs/>
          <w:sz w:val="28"/>
          <w:szCs w:val="28"/>
        </w:rPr>
        <w:t xml:space="preserve">функциями </w:t>
      </w:r>
      <w:r>
        <w:rPr>
          <w:rFonts w:ascii="Times New Roman" w:eastAsia="SchoolBookSanPin" w:hAnsi="Times New Roman"/>
          <w:sz w:val="28"/>
          <w:szCs w:val="28"/>
        </w:rPr>
        <w:t xml:space="preserve">являются: </w:t>
      </w:r>
      <w:r>
        <w:rPr>
          <w:rFonts w:ascii="Times New Roman" w:eastAsia="SchoolBookSanPin" w:hAnsi="Times New Roman"/>
          <w:bCs/>
          <w:sz w:val="28"/>
          <w:szCs w:val="28"/>
        </w:rPr>
        <w:t xml:space="preserve">ориентация образовательного процесса </w:t>
      </w:r>
      <w:r>
        <w:rPr>
          <w:rFonts w:ascii="Times New Roman" w:eastAsia="SchoolBookSanPin" w:hAnsi="Times New Roman"/>
          <w:sz w:val="28"/>
          <w:szCs w:val="28"/>
        </w:rPr>
        <w:t xml:space="preserve">на достижение планируемых результатов освоения ФОП СОО и обеспечение эффективной </w:t>
      </w:r>
      <w:r>
        <w:rPr>
          <w:rFonts w:ascii="Times New Roman" w:eastAsia="SchoolBookSanPin" w:hAnsi="Times New Roman"/>
          <w:bCs/>
          <w:sz w:val="28"/>
          <w:szCs w:val="28"/>
        </w:rPr>
        <w:t>обратной связи</w:t>
      </w:r>
      <w:r>
        <w:rPr>
          <w:rFonts w:ascii="Times New Roman" w:eastAsia="SchoolBookSanPin" w:hAnsi="Times New Roman"/>
          <w:sz w:val="28"/>
          <w:szCs w:val="28"/>
        </w:rPr>
        <w:t xml:space="preserve">, позволяющей осуществлять </w:t>
      </w:r>
      <w:r>
        <w:rPr>
          <w:rFonts w:ascii="Times New Roman" w:eastAsia="SchoolBookSanPin" w:hAnsi="Times New Roman"/>
          <w:bCs/>
          <w:sz w:val="28"/>
          <w:szCs w:val="28"/>
        </w:rPr>
        <w:t>управление образовательным процессом.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 xml:space="preserve">Основными направлениями и целями оценочной деятельности </w:t>
      </w:r>
      <w:r>
        <w:rPr>
          <w:rFonts w:ascii="Times New Roman" w:eastAsia="SchoolBookSanPin" w:hAnsi="Times New Roman"/>
          <w:sz w:val="28"/>
          <w:szCs w:val="28"/>
        </w:rPr>
        <w:t>в образовательной организации являются: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аккредитационных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процедур.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 </w:t>
      </w:r>
      <w:r>
        <w:rPr>
          <w:rFonts w:ascii="Times New Roman" w:eastAsia="SchoolBookSanPin" w:hAnsi="Times New Roman"/>
          <w:bCs/>
          <w:sz w:val="28"/>
          <w:szCs w:val="28"/>
        </w:rPr>
        <w:t>Основным объектом системы оценки</w:t>
      </w:r>
      <w:r>
        <w:rPr>
          <w:rFonts w:ascii="Times New Roman" w:eastAsia="SchoolBookSanPin" w:hAnsi="Times New Roman"/>
          <w:sz w:val="28"/>
          <w:szCs w:val="28"/>
        </w:rPr>
        <w:t xml:space="preserve">, её содержательной и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критериальной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базой выступают требования ФГОС СОО, которые конкретизируются в планируемых результатах освоения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ФОП СОО. Система оценки включает процедуры внутренней и внешней оценки.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 </w:t>
      </w:r>
      <w:r>
        <w:rPr>
          <w:rFonts w:ascii="Times New Roman" w:eastAsia="SchoolBookSanPin" w:hAnsi="Times New Roman"/>
          <w:bCs/>
          <w:sz w:val="28"/>
          <w:szCs w:val="28"/>
        </w:rPr>
        <w:t xml:space="preserve">Внутренняя оценка </w:t>
      </w:r>
      <w:r>
        <w:rPr>
          <w:rFonts w:ascii="Times New Roman" w:eastAsia="SchoolBookSanPin" w:hAnsi="Times New Roman"/>
          <w:sz w:val="28"/>
          <w:szCs w:val="28"/>
        </w:rPr>
        <w:t>включает:</w:t>
      </w:r>
    </w:p>
    <w:p w:rsidR="002006B6" w:rsidRDefault="002006B6" w:rsidP="002006B6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стартовую диагностику;</w:t>
      </w:r>
    </w:p>
    <w:p w:rsidR="002006B6" w:rsidRDefault="002006B6" w:rsidP="002006B6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текущую и тематическую оценку;</w:t>
      </w:r>
    </w:p>
    <w:p w:rsidR="002006B6" w:rsidRDefault="002006B6" w:rsidP="002006B6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итоговую оценку;</w:t>
      </w:r>
    </w:p>
    <w:p w:rsidR="002006B6" w:rsidRDefault="002006B6" w:rsidP="002006B6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промежуточную аттестацию;</w:t>
      </w:r>
    </w:p>
    <w:p w:rsidR="002006B6" w:rsidRDefault="002006B6" w:rsidP="002006B6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психолого-педагогическое наблюдение;</w:t>
      </w:r>
    </w:p>
    <w:p w:rsidR="002006B6" w:rsidRDefault="002006B6" w:rsidP="002006B6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внутренний мониторинг образовательных достижений обучающихся.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 Внешняя оценка включает:</w:t>
      </w:r>
    </w:p>
    <w:p w:rsidR="002006B6" w:rsidRDefault="002006B6" w:rsidP="002006B6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lastRenderedPageBreak/>
        <w:t>независимую оценку качества подготовки обучающихся</w:t>
      </w:r>
      <w:r>
        <w:rPr>
          <w:rFonts w:ascii="Times New Roman" w:eastAsia="SchoolBookSanPin" w:hAnsi="Times New Roman"/>
          <w:sz w:val="28"/>
          <w:szCs w:val="28"/>
          <w:vertAlign w:val="superscript"/>
        </w:rPr>
        <w:t>16</w:t>
      </w:r>
      <w:r>
        <w:rPr>
          <w:rFonts w:ascii="Times New Roman" w:eastAsia="SchoolBookSanPin" w:hAnsi="Times New Roman"/>
          <w:sz w:val="28"/>
          <w:szCs w:val="28"/>
        </w:rPr>
        <w:t>;</w:t>
      </w:r>
    </w:p>
    <w:p w:rsidR="002006B6" w:rsidRDefault="002006B6" w:rsidP="002006B6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итоговую аттестацию</w:t>
      </w:r>
      <w:r>
        <w:rPr>
          <w:rFonts w:ascii="Times New Roman" w:eastAsia="SchoolBookSanPin" w:hAnsi="Times New Roman"/>
          <w:sz w:val="28"/>
          <w:szCs w:val="28"/>
          <w:vertAlign w:val="superscript"/>
        </w:rPr>
        <w:t>17</w:t>
      </w:r>
      <w:r>
        <w:rPr>
          <w:rFonts w:ascii="Times New Roman" w:eastAsia="SchoolBookSanPin" w:hAnsi="Times New Roman"/>
          <w:sz w:val="28"/>
          <w:szCs w:val="28"/>
        </w:rPr>
        <w:t>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 В соответствии с ФГОС СОО система оценки образовательной организации реализует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системно-деятельностный</w:t>
      </w:r>
      <w:proofErr w:type="spellEnd"/>
      <w:r>
        <w:rPr>
          <w:rFonts w:ascii="Times New Roman" w:eastAsia="SchoolBookSanPin" w:hAnsi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2006B6" w:rsidRDefault="002006B6" w:rsidP="002006B6">
      <w:pPr>
        <w:spacing w:after="0" w:line="348" w:lineRule="auto"/>
        <w:jc w:val="both"/>
        <w:rPr>
          <w:rFonts w:ascii="Times New Roman" w:eastAsia="SchoolBookSanPin" w:hAnsi="Times New Roman"/>
          <w:sz w:val="16"/>
          <w:szCs w:val="16"/>
        </w:rPr>
      </w:pPr>
      <w:r>
        <w:rPr>
          <w:rFonts w:ascii="Times New Roman" w:eastAsia="SchoolBookSanPin" w:hAnsi="Times New Roman"/>
          <w:sz w:val="16"/>
          <w:szCs w:val="16"/>
        </w:rPr>
        <w:t>_____________________________________</w:t>
      </w:r>
    </w:p>
    <w:p w:rsidR="002006B6" w:rsidRDefault="002006B6" w:rsidP="002006B6">
      <w:pPr>
        <w:pStyle w:val="a4"/>
        <w:jc w:val="both"/>
        <w:rPr>
          <w:sz w:val="22"/>
          <w:szCs w:val="22"/>
        </w:rPr>
      </w:pPr>
      <w:r>
        <w:rPr>
          <w:rStyle w:val="a5"/>
        </w:rPr>
        <w:t>16</w:t>
      </w:r>
      <w:r>
        <w:t xml:space="preserve"> </w:t>
      </w:r>
      <w:r>
        <w:rPr>
          <w:rFonts w:ascii="Times New Roman" w:hAnsi="Times New Roman"/>
          <w:sz w:val="22"/>
          <w:szCs w:val="22"/>
        </w:rPr>
        <w:t>Статья 95 Федерального закона от 29 декабря 2012 г. № 273-ФЗ «Об образовании в Российской Федерации».</w:t>
      </w:r>
    </w:p>
    <w:p w:rsidR="002006B6" w:rsidRDefault="002006B6" w:rsidP="002006B6">
      <w:pPr>
        <w:pStyle w:val="a4"/>
        <w:jc w:val="both"/>
        <w:rPr>
          <w:sz w:val="22"/>
          <w:szCs w:val="22"/>
        </w:rPr>
      </w:pPr>
      <w:r>
        <w:rPr>
          <w:rStyle w:val="a5"/>
          <w:sz w:val="22"/>
          <w:szCs w:val="22"/>
        </w:rPr>
        <w:t>17</w:t>
      </w:r>
      <w:r>
        <w:rPr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Статья 59 Федерального закона от 29 декабря 2012 г. № 273-ФЗ «Об образовании в Российской Федерации».</w:t>
      </w:r>
    </w:p>
    <w:p w:rsidR="002006B6" w:rsidRDefault="006704A6" w:rsidP="002006B6">
      <w:pPr>
        <w:spacing w:after="0" w:line="348" w:lineRule="auto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 xml:space="preserve">       </w:t>
      </w:r>
      <w:proofErr w:type="spellStart"/>
      <w:r w:rsidR="002006B6">
        <w:rPr>
          <w:rFonts w:ascii="Times New Roman" w:eastAsia="SchoolBookSanPin" w:hAnsi="Times New Roman"/>
          <w:bCs/>
          <w:sz w:val="28"/>
          <w:szCs w:val="28"/>
        </w:rPr>
        <w:t>Системно-деятельностный</w:t>
      </w:r>
      <w:proofErr w:type="spellEnd"/>
      <w:r w:rsidR="002006B6">
        <w:rPr>
          <w:rFonts w:ascii="Times New Roman" w:eastAsia="SchoolBookSanPin" w:hAnsi="Times New Roman"/>
          <w:bCs/>
          <w:sz w:val="28"/>
          <w:szCs w:val="28"/>
        </w:rPr>
        <w:t xml:space="preserve"> подход </w:t>
      </w:r>
      <w:r w:rsidR="002006B6">
        <w:rPr>
          <w:rFonts w:ascii="Times New Roman" w:eastAsia="SchoolBookSanPin" w:hAnsi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="002006B6">
        <w:rPr>
          <w:rFonts w:ascii="Times New Roman" w:eastAsia="SchoolBookSanPin" w:hAnsi="Times New Roman"/>
          <w:sz w:val="28"/>
          <w:szCs w:val="28"/>
        </w:rPr>
        <w:t>деятельностной</w:t>
      </w:r>
      <w:proofErr w:type="spellEnd"/>
      <w:r w:rsidR="002006B6">
        <w:rPr>
          <w:rFonts w:ascii="Times New Roman" w:eastAsia="SchoolBookSanPin" w:hAnsi="Times New Roman"/>
          <w:sz w:val="28"/>
          <w:szCs w:val="28"/>
        </w:rPr>
        <w:t xml:space="preserve"> форме.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 </w:t>
      </w:r>
      <w:r>
        <w:rPr>
          <w:rFonts w:ascii="Times New Roman" w:eastAsia="SchoolBookSanPin" w:hAnsi="Times New Roman"/>
          <w:bCs/>
          <w:sz w:val="28"/>
          <w:szCs w:val="28"/>
        </w:rPr>
        <w:t xml:space="preserve">Уровневый подход </w:t>
      </w:r>
      <w:r>
        <w:rPr>
          <w:rFonts w:ascii="Times New Roman" w:eastAsia="SchoolBookSanPin" w:hAnsi="Times New Roman"/>
          <w:sz w:val="28"/>
          <w:szCs w:val="28"/>
        </w:rPr>
        <w:t xml:space="preserve">служит важнейшей основой для организации индивидуальной работы с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 Уровневый подход реализуется за счёт фиксации различных уровней достижения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обучающихся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 xml:space="preserve"> Комплексный подход </w:t>
      </w:r>
      <w:r>
        <w:rPr>
          <w:rFonts w:ascii="Times New Roman" w:eastAsia="SchoolBookSanPin" w:hAnsi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через</w:t>
      </w:r>
      <w:proofErr w:type="gramEnd"/>
      <w:r>
        <w:rPr>
          <w:rFonts w:ascii="Times New Roman" w:eastAsia="SchoolBookSanPin" w:hAnsi="Times New Roman"/>
          <w:sz w:val="28"/>
          <w:szCs w:val="28"/>
        </w:rPr>
        <w:t>: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оценку предметных и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результатов;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</w:t>
      </w:r>
      <w:r>
        <w:rPr>
          <w:rFonts w:ascii="Times New Roman" w:eastAsia="SchoolBookSanPin" w:hAnsi="Times New Roman"/>
          <w:sz w:val="28"/>
          <w:szCs w:val="28"/>
        </w:rPr>
        <w:lastRenderedPageBreak/>
        <w:t>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взаимооценка</w:t>
      </w:r>
      <w:proofErr w:type="spellEnd"/>
      <w:r>
        <w:rPr>
          <w:rFonts w:ascii="Times New Roman" w:eastAsia="SchoolBookSanPin" w:hAnsi="Times New Roman"/>
          <w:sz w:val="28"/>
          <w:szCs w:val="28"/>
        </w:rPr>
        <w:t>);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образовательной организации и образовательных систем разного уровня.</w:t>
      </w:r>
    </w:p>
    <w:p w:rsidR="002006B6" w:rsidRDefault="002006B6" w:rsidP="002006B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proofErr w:type="gramStart"/>
      <w:r>
        <w:rPr>
          <w:rFonts w:ascii="Times New Roman" w:hAnsi="Times New Roman"/>
          <w:sz w:val="28"/>
          <w:szCs w:val="28"/>
        </w:rPr>
        <w:t xml:space="preserve">Во внутреннем мониторинге возможна оценка </w:t>
      </w:r>
      <w:proofErr w:type="spellStart"/>
      <w:r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  <w:proofErr w:type="gramEnd"/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Оценка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Формирование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Основным объектом оценки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результатов является: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освоение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универсальных учебных действий (регулятивных, познавательных, коммуникативных);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овладение навыками учебно-исследовательской, проектной и социальной деятельности.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Оценка достижения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может строиться на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межпредметной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основе и включать диагностические материалы по оценке читательской, </w:t>
      </w:r>
      <w:proofErr w:type="spellStart"/>
      <w:proofErr w:type="gramStart"/>
      <w:r>
        <w:rPr>
          <w:rFonts w:ascii="Times New Roman" w:eastAsia="SchoolBookSanPin" w:hAnsi="Times New Roman"/>
          <w:sz w:val="28"/>
          <w:szCs w:val="28"/>
        </w:rPr>
        <w:t>естественно-научной</w:t>
      </w:r>
      <w:proofErr w:type="spellEnd"/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, математической, цифровой, финансовой грамотности,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регулятивных, коммуникативных и познавательных универсальных учебных действий.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>Формы оценки: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lastRenderedPageBreak/>
        <w:t xml:space="preserve">для проверки читательской грамотности – письменная работа на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межпредметной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основе;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для проверки цифровой грамотности – практическая работа в сочетании с письменной (компьютеризованной) частью;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для проверки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Каждый из перечисленных видов диагностики проводится с периодичностью не менее чем один раз в два года.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 xml:space="preserve">Групповые и (или) индивидуальные учебные исследования и проекты (далее вместе – проект) выполняются обучающимся в рамках одного из учебных предметов или на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межпредметной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  <w:proofErr w:type="gramEnd"/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Выбор темы проекта осуществляется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>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>Результатом проекта является одна из следующих работ: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материальный объект, макет, иное конструкторское изделие;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отчётные материалы по социальному проекту.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lastRenderedPageBreak/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Проект оценивается по критериям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eastAsia="SchoolBookSanPin" w:hAnsi="Times New Roman"/>
          <w:sz w:val="28"/>
          <w:szCs w:val="28"/>
        </w:rPr>
        <w:t>: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поставить проблему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коммуникативных универсальных учебных действий: умение ясно изложить и оформить выполненную работу, представить её результаты,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аргументированно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ответить на вопросы.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Предметные результаты освоения ФОП СОО с учётом специфики содержания предметных областей, включающих конкретные учебные предметы, ориентированы на применение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знаний, умений и навыков в учебных ситуациях и реальных жизненных условиях, а также на успешное обучение.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 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(познавательных, регулятивных, коммуникативных) действий, а также </w:t>
      </w:r>
      <w:r>
        <w:rPr>
          <w:rFonts w:ascii="Times New Roman" w:eastAsia="SchoolBookSanPin" w:hAnsi="Times New Roman"/>
          <w:sz w:val="28"/>
          <w:szCs w:val="28"/>
        </w:rPr>
        <w:lastRenderedPageBreak/>
        <w:t>компетентностей, соответствующих направлениям функциональной грамотности.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 Особенности оценки по отдельному учебному предмету фиксируются в приложении к ООП СОО.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2006B6" w:rsidRDefault="002006B6" w:rsidP="002006B6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график контрольных мероприятий.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 </w:t>
      </w:r>
      <w:r>
        <w:rPr>
          <w:rFonts w:ascii="Times New Roman" w:eastAsia="SchoolBookSanPin" w:hAnsi="Times New Roman"/>
          <w:bCs/>
          <w:sz w:val="28"/>
          <w:szCs w:val="28"/>
        </w:rPr>
        <w:t xml:space="preserve">Стартовая диагностика </w:t>
      </w:r>
      <w:r>
        <w:rPr>
          <w:rFonts w:ascii="Times New Roman" w:eastAsia="SchoolBookSanPin" w:hAnsi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среднего общего образования.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Стартовая диагностика проводится</w:t>
      </w:r>
      <w:r>
        <w:rPr>
          <w:rFonts w:ascii="Times New Roman" w:eastAsia="SchoolBookSanPin" w:hAnsi="Times New Roman"/>
          <w:sz w:val="28"/>
          <w:szCs w:val="28"/>
        </w:rPr>
        <w:t xml:space="preserve"> в начале 10 класса и выступает как основа (точка отсчёта) для оценки динамики образовательных достижений обучающихся.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Объектом оценки являются: структура мотивации,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сформированность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lastRenderedPageBreak/>
        <w:t xml:space="preserve">Текущая оценка </w:t>
      </w:r>
      <w:r>
        <w:rPr>
          <w:rFonts w:ascii="Times New Roman" w:eastAsia="SchoolBookSanPin" w:hAnsi="Times New Roman"/>
          <w:sz w:val="28"/>
          <w:szCs w:val="28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Текущая оценка может быть </w:t>
      </w:r>
      <w:r>
        <w:rPr>
          <w:rFonts w:ascii="Times New Roman" w:eastAsia="SchoolBookSanPin" w:hAnsi="Times New Roman"/>
          <w:bCs/>
          <w:sz w:val="28"/>
          <w:szCs w:val="28"/>
        </w:rPr>
        <w:t>формирующей (</w:t>
      </w:r>
      <w:r>
        <w:rPr>
          <w:rFonts w:ascii="Times New Roman" w:eastAsia="SchoolBookSanPin" w:hAnsi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>
        <w:rPr>
          <w:rFonts w:ascii="Times New Roman" w:eastAsia="SchoolBookSanPin" w:hAnsi="Times New Roman"/>
          <w:bCs/>
          <w:sz w:val="28"/>
          <w:szCs w:val="28"/>
        </w:rPr>
        <w:t>диагностической</w:t>
      </w:r>
      <w:r>
        <w:rPr>
          <w:rFonts w:ascii="Times New Roman" w:eastAsia="SchoolBookSanPin" w:hAnsi="Times New Roman"/>
          <w:sz w:val="28"/>
          <w:szCs w:val="28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 xml:space="preserve">Объектом текущей оценки являются тематические планируемые результаты,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этапы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bCs/>
          <w:sz w:val="28"/>
          <w:szCs w:val="28"/>
        </w:rPr>
        <w:t> </w:t>
      </w:r>
      <w:r>
        <w:rPr>
          <w:rFonts w:ascii="Times New Roman" w:eastAsia="SchoolBookSanPin" w:hAnsi="Times New Roman"/>
          <w:sz w:val="28"/>
          <w:szCs w:val="28"/>
        </w:rP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о-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взаимооценка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Результаты текущей оценки являются основой для индивидуализации учебного процесса.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Внутренний мониторинг представляет собой следующие процедуры: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стартовая диагностика;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оценка уровня достижения предметных и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результатов;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оценка уровня функциональной грамотности;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>
        <w:rPr>
          <w:rFonts w:ascii="Times New Roman" w:eastAsia="SchoolBookSanPin" w:hAnsi="Times New Roman"/>
          <w:sz w:val="28"/>
          <w:szCs w:val="28"/>
        </w:rPr>
        <w:t xml:space="preserve">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2006B6" w:rsidRDefault="002006B6" w:rsidP="002006B6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</w:t>
      </w:r>
      <w:r>
        <w:rPr>
          <w:rFonts w:ascii="Times New Roman" w:eastAsia="SchoolBookSanPin" w:hAnsi="Times New Roman"/>
          <w:sz w:val="28"/>
          <w:szCs w:val="28"/>
        </w:rPr>
        <w:lastRenderedPageBreak/>
        <w:t>индивидуализации и (или) для повышения квалификации педагогического работника.</w:t>
      </w:r>
    </w:p>
    <w:p w:rsidR="00984A16" w:rsidRDefault="00984A16"/>
    <w:sectPr w:rsidR="00984A16" w:rsidSect="00605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06B6"/>
    <w:rsid w:val="002006B6"/>
    <w:rsid w:val="00605A96"/>
    <w:rsid w:val="006704A6"/>
    <w:rsid w:val="00984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A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aliases w:val="Знак6 Знак,F1 Знак"/>
    <w:basedOn w:val="a0"/>
    <w:link w:val="a4"/>
    <w:uiPriority w:val="99"/>
    <w:semiHidden/>
    <w:qFormat/>
    <w:locked/>
    <w:rsid w:val="002006B6"/>
    <w:rPr>
      <w:rFonts w:ascii="Calibri" w:eastAsia="Calibri" w:hAnsi="Calibri" w:cs="Times New Roman"/>
      <w:sz w:val="20"/>
      <w:szCs w:val="20"/>
    </w:rPr>
  </w:style>
  <w:style w:type="paragraph" w:styleId="a4">
    <w:name w:val="footnote text"/>
    <w:aliases w:val="Знак6,F1"/>
    <w:basedOn w:val="a"/>
    <w:link w:val="a3"/>
    <w:uiPriority w:val="99"/>
    <w:semiHidden/>
    <w:unhideWhenUsed/>
    <w:rsid w:val="002006B6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1">
    <w:name w:val="Текст сноски Знак1"/>
    <w:basedOn w:val="a0"/>
    <w:link w:val="a4"/>
    <w:uiPriority w:val="99"/>
    <w:semiHidden/>
    <w:rsid w:val="002006B6"/>
    <w:rPr>
      <w:sz w:val="20"/>
      <w:szCs w:val="20"/>
    </w:rPr>
  </w:style>
  <w:style w:type="character" w:styleId="a5">
    <w:name w:val="footnote reference"/>
    <w:semiHidden/>
    <w:unhideWhenUsed/>
    <w:rsid w:val="002006B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8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2051</Words>
  <Characters>11695</Characters>
  <Application>Microsoft Office Word</Application>
  <DocSecurity>0</DocSecurity>
  <Lines>97</Lines>
  <Paragraphs>27</Paragraphs>
  <ScaleCrop>false</ScaleCrop>
  <Company>HP Inc.</Company>
  <LinksUpToDate>false</LinksUpToDate>
  <CharactersWithSpaces>13719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2023-09-18T11:10:00Z</dcterms:created>
  <dcterms:modified xsi:type="dcterms:W3CDTF">2023-09-25T06:16:00Z</dcterms:modified>
</cp:coreProperties>
</file>